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51A20" w14:textId="4CD7E162" w:rsidR="005859EC" w:rsidRDefault="00DD0A7D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10080"/>
        </w:tabs>
        <w:spacing w:line="240" w:lineRule="auto"/>
        <w:ind w:left="0" w:right="-828" w:hanging="2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TÉMATICKÝ PLÁN    vyučovací </w:t>
      </w:r>
      <w:proofErr w:type="gramStart"/>
      <w:r>
        <w:rPr>
          <w:b/>
          <w:color w:val="000000"/>
        </w:rPr>
        <w:t>předmět:  VÝTVARNÁ</w:t>
      </w:r>
      <w:proofErr w:type="gramEnd"/>
      <w:r>
        <w:rPr>
          <w:b/>
          <w:color w:val="000000"/>
        </w:rPr>
        <w:t xml:space="preserve">  VÝC</w:t>
      </w:r>
      <w:r w:rsidR="005859EC">
        <w:rPr>
          <w:b/>
          <w:color w:val="000000"/>
        </w:rPr>
        <w:t>HOVA          5.ročník</w:t>
      </w:r>
    </w:p>
    <w:p w14:paraId="4BC3A98F" w14:textId="77777777" w:rsidR="005859EC" w:rsidRDefault="005859EC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10080"/>
        </w:tabs>
        <w:spacing w:line="240" w:lineRule="auto"/>
        <w:ind w:left="0" w:right="-828" w:hanging="2"/>
        <w:rPr>
          <w:b/>
          <w:color w:val="000000"/>
        </w:rPr>
      </w:pPr>
    </w:p>
    <w:p w14:paraId="58E72FF2" w14:textId="04AF0847" w:rsidR="005859EC" w:rsidRDefault="005859EC" w:rsidP="00AA62D9">
      <w:pPr>
        <w:pBdr>
          <w:top w:val="nil"/>
          <w:left w:val="nil"/>
          <w:bottom w:val="nil"/>
          <w:right w:val="nil"/>
          <w:between w:val="nil"/>
        </w:pBdr>
        <w:tabs>
          <w:tab w:val="left" w:pos="8070"/>
          <w:tab w:val="left" w:pos="8824"/>
        </w:tabs>
        <w:spacing w:line="240" w:lineRule="auto"/>
        <w:ind w:left="0" w:right="-828" w:hanging="2"/>
        <w:rPr>
          <w:b/>
          <w:color w:val="000000"/>
        </w:rPr>
      </w:pPr>
      <w:r>
        <w:rPr>
          <w:b/>
          <w:color w:val="000000"/>
        </w:rPr>
        <w:t>Výstupy – cíl vyučovací hodiny                učivo</w:t>
      </w:r>
      <w:r w:rsidR="00AA62D9">
        <w:rPr>
          <w:b/>
          <w:color w:val="000000"/>
        </w:rPr>
        <w:t xml:space="preserve">                                </w:t>
      </w:r>
      <w:r w:rsidR="000C1DC6">
        <w:rPr>
          <w:b/>
          <w:color w:val="000000"/>
        </w:rPr>
        <w:t xml:space="preserve">        </w:t>
      </w:r>
      <w:r w:rsidR="00AA62D9">
        <w:rPr>
          <w:b/>
          <w:color w:val="000000"/>
        </w:rPr>
        <w:t xml:space="preserve">   d</w:t>
      </w:r>
      <w:r>
        <w:rPr>
          <w:b/>
          <w:color w:val="000000"/>
        </w:rPr>
        <w:t>atum</w:t>
      </w:r>
      <w:r w:rsidR="000C1DC6">
        <w:rPr>
          <w:b/>
          <w:color w:val="000000"/>
        </w:rPr>
        <w:t xml:space="preserve">            klíč. kompetence       m</w:t>
      </w:r>
      <w:r w:rsidR="000C1DC6">
        <w:rPr>
          <w:b/>
          <w:color w:val="000000"/>
          <w:sz w:val="22"/>
          <w:szCs w:val="22"/>
        </w:rPr>
        <w:t>etody, formy práce</w:t>
      </w:r>
    </w:p>
    <w:tbl>
      <w:tblPr>
        <w:tblStyle w:val="Mkatabulky"/>
        <w:tblW w:w="12909" w:type="dxa"/>
        <w:tblLook w:val="04A0" w:firstRow="1" w:lastRow="0" w:firstColumn="1" w:lastColumn="0" w:noHBand="0" w:noVBand="1"/>
      </w:tblPr>
      <w:tblGrid>
        <w:gridCol w:w="3397"/>
        <w:gridCol w:w="4111"/>
        <w:gridCol w:w="1417"/>
        <w:gridCol w:w="2253"/>
        <w:gridCol w:w="1731"/>
      </w:tblGrid>
      <w:tr w:rsidR="00AA62D9" w14:paraId="148AA039" w14:textId="02E9F00C" w:rsidTr="00DD1CEA">
        <w:trPr>
          <w:trHeight w:val="2961"/>
        </w:trPr>
        <w:tc>
          <w:tcPr>
            <w:tcW w:w="3397" w:type="dxa"/>
          </w:tcPr>
          <w:p w14:paraId="1EACBEC3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" w:hanging="2"/>
              <w:rPr>
                <w:color w:val="000000"/>
                <w:sz w:val="20"/>
                <w:szCs w:val="20"/>
              </w:rPr>
            </w:pPr>
          </w:p>
          <w:p w14:paraId="641EFE27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" w:hanging="2"/>
              <w:rPr>
                <w:color w:val="000000"/>
                <w:sz w:val="20"/>
                <w:szCs w:val="20"/>
              </w:rPr>
            </w:pPr>
          </w:p>
          <w:p w14:paraId="3C1EA27E" w14:textId="14090AAB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při vlastních tvůrčích činnostech užívá prvky vizuálně obrazného vyjádření; </w:t>
            </w:r>
          </w:p>
          <w:p w14:paraId="42E94A60" w14:textId="7E4C8E1E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porovnává je na základě vztahů </w:t>
            </w:r>
          </w:p>
          <w:p w14:paraId="0608DE11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" w:hanging="2"/>
              <w:rPr>
                <w:color w:val="000000"/>
                <w:sz w:val="20"/>
                <w:szCs w:val="20"/>
              </w:rPr>
            </w:pPr>
          </w:p>
          <w:p w14:paraId="4203B115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" w:hanging="2"/>
              <w:rPr>
                <w:color w:val="000000"/>
                <w:sz w:val="20"/>
                <w:szCs w:val="20"/>
              </w:rPr>
            </w:pPr>
          </w:p>
          <w:p w14:paraId="22AD53D0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" w:hanging="2"/>
              <w:rPr>
                <w:color w:val="000000"/>
                <w:sz w:val="20"/>
                <w:szCs w:val="20"/>
              </w:rPr>
            </w:pPr>
          </w:p>
          <w:p w14:paraId="516C2DE4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4" w:firstLineChars="0" w:firstLine="0"/>
              <w:rPr>
                <w:color w:val="000000"/>
                <w:sz w:val="20"/>
                <w:szCs w:val="20"/>
              </w:rPr>
            </w:pPr>
          </w:p>
          <w:p w14:paraId="0AD70E88" w14:textId="166D218C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ind w:left="0" w:right="158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při tvorbě vizuálně obrazných vyjádření se zaměřuje na projevení vlastních zkušeností</w:t>
            </w:r>
          </w:p>
          <w:p w14:paraId="1D3BDFCF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ind w:left="0" w:right="158" w:hanging="2"/>
              <w:rPr>
                <w:color w:val="000000"/>
                <w:sz w:val="20"/>
                <w:szCs w:val="20"/>
              </w:rPr>
            </w:pPr>
          </w:p>
          <w:p w14:paraId="18745593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ind w:leftChars="0" w:left="0" w:right="158" w:firstLineChars="0" w:firstLine="0"/>
              <w:rPr>
                <w:color w:val="000000"/>
                <w:sz w:val="20"/>
                <w:szCs w:val="20"/>
              </w:rPr>
            </w:pPr>
          </w:p>
          <w:p w14:paraId="547E411D" w14:textId="73ACB7FF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nalézá vhodné prostředky pro vizuálně obrazná vyjádření vzniklá na základě vztahu zrakového vnímání k vnímání dalšími smysly; </w:t>
            </w:r>
          </w:p>
          <w:p w14:paraId="77554015" w14:textId="0A94D3E0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uplatňuje je v plošné, objemové i prostorové tvorbě </w:t>
            </w:r>
          </w:p>
          <w:p w14:paraId="1EBBA606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453398C3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0A90DFCA" w14:textId="4CF3B636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0" w:right="76" w:hanging="2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osobitost svého vnímání uplatňuje v přístupu k realitě, k tvorbě</w:t>
            </w:r>
          </w:p>
          <w:p w14:paraId="1C886D2D" w14:textId="728B78FE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0" w:right="76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 interpretaci vizuálně obrazného vyjádření; pro vyjádření nových i neobvyklých pocitů a prožitků svobodně volí a kombinuje prostředky </w:t>
            </w:r>
          </w:p>
          <w:p w14:paraId="47B8FC80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Chars="0" w:left="0" w:right="76" w:firstLineChars="0" w:firstLine="0"/>
              <w:rPr>
                <w:color w:val="000000"/>
                <w:sz w:val="20"/>
                <w:szCs w:val="20"/>
              </w:rPr>
            </w:pPr>
          </w:p>
          <w:p w14:paraId="7BE4642B" w14:textId="164977D0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Chars="0" w:left="0" w:right="76" w:firstLineChars="0" w:firstLine="0"/>
              <w:rPr>
                <w:color w:val="000000"/>
                <w:sz w:val="20"/>
                <w:szCs w:val="20"/>
              </w:rPr>
            </w:pPr>
          </w:p>
          <w:p w14:paraId="64E30D2C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Chars="0" w:left="0" w:right="76" w:firstLineChars="0" w:firstLine="0"/>
              <w:rPr>
                <w:color w:val="000000"/>
                <w:sz w:val="20"/>
                <w:szCs w:val="20"/>
              </w:rPr>
            </w:pPr>
          </w:p>
          <w:p w14:paraId="49FD2B44" w14:textId="6BAD966A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0" w:right="475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porovnává různé interpretace vizuálně obrazného vyjádření a přistupuje k nim jako ke zdroji inspirace </w:t>
            </w:r>
          </w:p>
          <w:p w14:paraId="622D5236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0" w:right="475" w:hanging="2"/>
              <w:rPr>
                <w:color w:val="000000"/>
                <w:sz w:val="20"/>
                <w:szCs w:val="20"/>
              </w:rPr>
            </w:pPr>
          </w:p>
          <w:p w14:paraId="7FB7C2CC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0" w:right="475" w:hanging="2"/>
              <w:rPr>
                <w:color w:val="000000"/>
                <w:sz w:val="20"/>
                <w:szCs w:val="20"/>
              </w:rPr>
            </w:pPr>
          </w:p>
          <w:p w14:paraId="0511873F" w14:textId="77777777" w:rsidR="00AA62D9" w:rsidRDefault="00AA62D9" w:rsidP="00AA62D9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- nalézá a do komunikace zapojuje obsah vizuálně obrazných vyjádření, která samostatně </w:t>
            </w:r>
          </w:p>
          <w:p w14:paraId="1053F925" w14:textId="5E1189CB" w:rsidR="00AA62D9" w:rsidRPr="005859EC" w:rsidRDefault="00AA62D9" w:rsidP="00AA62D9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vytvořil, vybral či upravil</w:t>
            </w:r>
          </w:p>
        </w:tc>
        <w:tc>
          <w:tcPr>
            <w:tcW w:w="4111" w:type="dxa"/>
          </w:tcPr>
          <w:p w14:paraId="5C76A942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lastRenderedPageBreak/>
              <w:t xml:space="preserve">ROZVÍJENÍ SMYSLOVÉ CITLIVOSTI </w:t>
            </w:r>
          </w:p>
          <w:p w14:paraId="4F482A3C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0" w:right="628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prvky vizuálně obrazného vyjádření</w:t>
            </w:r>
            <w:r>
              <w:rPr>
                <w:color w:val="000000"/>
                <w:sz w:val="20"/>
                <w:szCs w:val="20"/>
              </w:rPr>
              <w:t xml:space="preserve"> -linie, tvary, objemy, </w:t>
            </w:r>
            <w:proofErr w:type="spellStart"/>
            <w:r>
              <w:rPr>
                <w:color w:val="000000"/>
                <w:sz w:val="20"/>
                <w:szCs w:val="20"/>
              </w:rPr>
              <w:t>světlostní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barevné kvality, textury - jejich jednoduché vztahy (podobnost, kontrast, rytmus), jejich kombinace a proměny v ploše, objemu a prostoru </w:t>
            </w:r>
          </w:p>
          <w:p w14:paraId="1E8927CD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2"/>
              </w:tabs>
              <w:spacing w:before="14" w:line="240" w:lineRule="auto"/>
              <w:ind w:left="0" w:right="432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uspořádání objektů do celků</w:t>
            </w:r>
            <w:r>
              <w:rPr>
                <w:color w:val="000000"/>
                <w:sz w:val="20"/>
                <w:szCs w:val="20"/>
              </w:rPr>
              <w:t xml:space="preserve">- uspořádání na základě jejich výraznosti, velikosti a vzájemného postavení ve statickém a dynamickém vyjádření </w:t>
            </w:r>
          </w:p>
          <w:p w14:paraId="0EC89B73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2"/>
              </w:tabs>
              <w:spacing w:before="19" w:line="240" w:lineRule="auto"/>
              <w:ind w:left="0" w:right="252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reflexe a vztahy zrakového vnímání k vnímání ostatními smysly</w:t>
            </w:r>
            <w:r>
              <w:rPr>
                <w:color w:val="000000"/>
                <w:sz w:val="20"/>
                <w:szCs w:val="20"/>
              </w:rPr>
              <w:t xml:space="preserve"> - vizuálně obrazná vyjádření podnětů hmatových, sluchových, pohybových, čichových, chuťových a vyjádření vizuálních podnětů prostředky vnímatelnými ostatními smysly </w:t>
            </w:r>
          </w:p>
          <w:p w14:paraId="41003231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right="585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smyslové účinky vizuálně obrazných vyjádření</w:t>
            </w:r>
            <w:r>
              <w:rPr>
                <w:color w:val="000000"/>
                <w:sz w:val="20"/>
                <w:szCs w:val="20"/>
              </w:rPr>
              <w:t xml:space="preserve"> - umělecká výtvarná tvorba, fotografie, film, tiskoviny, televize, elektronická média, reklama</w:t>
            </w:r>
          </w:p>
          <w:p w14:paraId="1FDD00C2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right="585" w:hanging="2"/>
              <w:rPr>
                <w:color w:val="000000"/>
                <w:sz w:val="20"/>
                <w:szCs w:val="20"/>
              </w:rPr>
            </w:pPr>
          </w:p>
          <w:p w14:paraId="5E92EA4E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color w:val="000000"/>
                <w:sz w:val="20"/>
                <w:szCs w:val="20"/>
                <w:u w:val="single"/>
              </w:rPr>
            </w:pPr>
          </w:p>
          <w:p w14:paraId="3F924A1B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UPLATŇOVÁNÍ </w:t>
            </w:r>
            <w:proofErr w:type="spellStart"/>
            <w:r>
              <w:rPr>
                <w:b/>
                <w:color w:val="000000"/>
                <w:sz w:val="20"/>
                <w:szCs w:val="20"/>
                <w:u w:val="single"/>
              </w:rPr>
              <w:t>SUBJEKTlVITY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6A31D283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0" w:right="252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prostředky pro vyjádření emocí, pocitů, nálad, fantazie, představa osobních zkušeností -  </w:t>
            </w:r>
            <w:r>
              <w:rPr>
                <w:color w:val="000000"/>
                <w:sz w:val="20"/>
                <w:szCs w:val="20"/>
              </w:rPr>
              <w:t xml:space="preserve">manipulace s objekty, pohyb těla a jeho umístění v prostoru, akční tvar malby a kresby </w:t>
            </w:r>
          </w:p>
          <w:p w14:paraId="1465CA3A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2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typy vizuálně obrazných vyjádření </w:t>
            </w:r>
            <w:r>
              <w:rPr>
                <w:color w:val="000000"/>
                <w:sz w:val="20"/>
                <w:szCs w:val="20"/>
              </w:rPr>
              <w:t xml:space="preserve">- jejich rozlišení, výběr a uplatnění - hračky, objekty, ilustrace textů, volná malba, skulptura, plastika, animovaný film, comics, fotografie, elektronický obraz, reklama </w:t>
            </w:r>
          </w:p>
          <w:p w14:paraId="200BD65C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přístupy k vizuálně obrazným vyjádřením </w:t>
            </w:r>
            <w:r>
              <w:rPr>
                <w:color w:val="000000"/>
                <w:sz w:val="20"/>
                <w:szCs w:val="20"/>
              </w:rPr>
              <w:t xml:space="preserve">- hledisko jejich vnímání (vizuální, haptické, statické, dynamické), hledisko jejich motivace </w:t>
            </w:r>
            <w:r>
              <w:rPr>
                <w:color w:val="000000"/>
                <w:sz w:val="20"/>
                <w:szCs w:val="20"/>
              </w:rPr>
              <w:lastRenderedPageBreak/>
              <w:t>(fantazijní, založené na smyslovém vnímání)</w:t>
            </w:r>
          </w:p>
          <w:p w14:paraId="7C72DE60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14:paraId="3E0870FA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012B3F3F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OVĚŘOVANÍ KOMUNIKAČNÍCH ÚČINKŮ</w:t>
            </w:r>
          </w:p>
          <w:p w14:paraId="16CF971F" w14:textId="3FC5B1E0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osobní postoj v komunikaci </w:t>
            </w:r>
            <w:r>
              <w:rPr>
                <w:color w:val="000000"/>
                <w:sz w:val="20"/>
                <w:szCs w:val="20"/>
              </w:rPr>
              <w:t xml:space="preserve">- jeho utváření a zdůvodňování; odlišné interpretace vizuálně obrazných vyjádření (samostatně vytvořených a přejatých) v rámci skupin, v nichž se dítě pohybuje; jejich porovnávání s vlastní interpretací </w:t>
            </w:r>
          </w:p>
          <w:p w14:paraId="34E54978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40" w:lineRule="auto"/>
              <w:ind w:left="0" w:right="252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komunikační obsah vizuálně obrazných vyjádření </w:t>
            </w:r>
            <w:r>
              <w:rPr>
                <w:color w:val="000000"/>
                <w:sz w:val="20"/>
                <w:szCs w:val="20"/>
              </w:rPr>
              <w:t xml:space="preserve">- v komunikaci se spolužáky, rodinnými příslušníky a v rámci skupin, v nichž se žák pohybuje (ve škole i mimo školu); </w:t>
            </w:r>
          </w:p>
          <w:p w14:paraId="5280394D" w14:textId="77777777" w:rsidR="00AA62D9" w:rsidRDefault="00AA62D9" w:rsidP="00AA62D9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proměny komunikačního obsahu </w:t>
            </w:r>
            <w:r>
              <w:rPr>
                <w:color w:val="000000"/>
                <w:sz w:val="20"/>
                <w:szCs w:val="20"/>
              </w:rPr>
              <w:t xml:space="preserve">- záměry tvorby a </w:t>
            </w:r>
          </w:p>
          <w:p w14:paraId="758C2AC8" w14:textId="77777777" w:rsidR="00AA62D9" w:rsidRDefault="00AA62D9" w:rsidP="00AA62D9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proměny obsahu vlastních vizuálně obrazných vyjádření</w:t>
            </w:r>
          </w:p>
          <w:p w14:paraId="0089B306" w14:textId="735BDE00" w:rsidR="00AA62D9" w:rsidRPr="005859EC" w:rsidRDefault="00AA62D9" w:rsidP="00AA62D9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děl výtvarného umění</w:t>
            </w:r>
          </w:p>
        </w:tc>
        <w:tc>
          <w:tcPr>
            <w:tcW w:w="1417" w:type="dxa"/>
          </w:tcPr>
          <w:p w14:paraId="52557DE0" w14:textId="77777777" w:rsidR="00AA62D9" w:rsidRDefault="00AA62D9" w:rsidP="00AA62D9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</w:p>
          <w:p w14:paraId="75B56241" w14:textId="77777777" w:rsidR="000C1DC6" w:rsidRDefault="000C1DC6" w:rsidP="00AA62D9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77BCF4DF" w14:textId="77777777" w:rsidR="000C1DC6" w:rsidRDefault="000C1DC6" w:rsidP="00AA62D9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4E36A769" w14:textId="77777777" w:rsidR="000C1DC6" w:rsidRDefault="000C1DC6" w:rsidP="00AA62D9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18F88321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10CB4D8D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4B6ED028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5BC54C01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3B01B501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04F4385E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  <w:r>
              <w:rPr>
                <w:b/>
                <w:color w:val="000000"/>
              </w:rPr>
              <w:t xml:space="preserve"> </w:t>
            </w:r>
          </w:p>
          <w:p w14:paraId="097A1E56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2CEA8D5A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3006F836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635672D0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067F6E48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6BCC5051" w14:textId="61B67607" w:rsidR="000C1DC6" w:rsidRPr="000C1DC6" w:rsidRDefault="000C1DC6" w:rsidP="000C1DC6">
            <w:pPr>
              <w:ind w:left="0" w:hanging="2"/>
            </w:pPr>
            <w:r>
              <w:rPr>
                <w:b/>
                <w:color w:val="000000"/>
              </w:rPr>
              <w:t>--------------</w:t>
            </w:r>
          </w:p>
          <w:p w14:paraId="57D9C5E8" w14:textId="77777777" w:rsidR="000C1DC6" w:rsidRPr="000C1DC6" w:rsidRDefault="000C1DC6" w:rsidP="000C1DC6">
            <w:pPr>
              <w:ind w:left="0" w:hanging="2"/>
            </w:pPr>
          </w:p>
          <w:p w14:paraId="4C40BBC4" w14:textId="77777777" w:rsidR="000C1DC6" w:rsidRPr="000C1DC6" w:rsidRDefault="000C1DC6" w:rsidP="000C1DC6">
            <w:pPr>
              <w:ind w:left="0" w:hanging="2"/>
            </w:pPr>
          </w:p>
          <w:p w14:paraId="69A93797" w14:textId="77777777" w:rsidR="000C1DC6" w:rsidRPr="000C1DC6" w:rsidRDefault="000C1DC6" w:rsidP="000C1DC6">
            <w:pPr>
              <w:ind w:left="0" w:hanging="2"/>
            </w:pPr>
          </w:p>
          <w:p w14:paraId="06393D41" w14:textId="77777777" w:rsidR="00DD1CEA" w:rsidRDefault="00DD1CEA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</w:p>
          <w:p w14:paraId="19E4F1EF" w14:textId="262C22A1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7F2217E4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4C1145D0" w14:textId="77777777" w:rsidR="000C1DC6" w:rsidRDefault="000C1DC6" w:rsidP="000C1DC6">
            <w:pPr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  <w:r>
              <w:rPr>
                <w:b/>
                <w:color w:val="000000"/>
              </w:rPr>
              <w:t xml:space="preserve"> </w:t>
            </w:r>
          </w:p>
          <w:p w14:paraId="4966DA32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09CD8B5B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23978529" w14:textId="77777777" w:rsidR="000C1DC6" w:rsidRDefault="000C1DC6" w:rsidP="000C1DC6">
            <w:pPr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  <w:r>
              <w:rPr>
                <w:b/>
                <w:color w:val="000000"/>
              </w:rPr>
              <w:t xml:space="preserve"> </w:t>
            </w:r>
          </w:p>
          <w:p w14:paraId="2EAAAFB9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65241A5B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1BA2F4EF" w14:textId="77777777" w:rsidR="000C1DC6" w:rsidRDefault="000C1DC6" w:rsidP="000C1DC6">
            <w:pPr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  <w:r>
              <w:rPr>
                <w:b/>
                <w:color w:val="000000"/>
              </w:rPr>
              <w:t xml:space="preserve"> </w:t>
            </w:r>
          </w:p>
          <w:p w14:paraId="2FDADB63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7A1F2D91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3EDE4731" w14:textId="19241441" w:rsidR="000C1DC6" w:rsidRDefault="000C1DC6" w:rsidP="000C1DC6">
            <w:pPr>
              <w:ind w:left="0" w:hanging="2"/>
            </w:pPr>
            <w:r>
              <w:rPr>
                <w:b/>
                <w:color w:val="000000"/>
              </w:rPr>
              <w:t>--------------</w:t>
            </w:r>
          </w:p>
          <w:p w14:paraId="62BD19B6" w14:textId="77777777" w:rsidR="000C1DC6" w:rsidRDefault="000C1DC6" w:rsidP="000C1DC6">
            <w:pPr>
              <w:ind w:left="0" w:hanging="2"/>
            </w:pPr>
          </w:p>
          <w:p w14:paraId="38D04FB5" w14:textId="77777777" w:rsidR="000C1DC6" w:rsidRDefault="000C1DC6" w:rsidP="000C1DC6">
            <w:pPr>
              <w:ind w:left="0" w:hanging="2"/>
            </w:pPr>
          </w:p>
          <w:p w14:paraId="6E0E6080" w14:textId="77777777" w:rsidR="00DD1CEA" w:rsidRDefault="00DD1CEA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</w:p>
          <w:p w14:paraId="0F67D919" w14:textId="5CEF9405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1E003C19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66988BFC" w14:textId="77777777" w:rsidR="000C1DC6" w:rsidRDefault="000C1DC6" w:rsidP="000C1DC6">
            <w:pPr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  <w:r>
              <w:rPr>
                <w:b/>
                <w:color w:val="000000"/>
              </w:rPr>
              <w:t xml:space="preserve"> </w:t>
            </w:r>
          </w:p>
          <w:p w14:paraId="053F3BB6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65E25D94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36E52F8D" w14:textId="77777777" w:rsidR="000C1DC6" w:rsidRDefault="000C1DC6" w:rsidP="000C1DC6">
            <w:pPr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  <w:r>
              <w:rPr>
                <w:b/>
                <w:color w:val="000000"/>
              </w:rPr>
              <w:t xml:space="preserve"> </w:t>
            </w:r>
          </w:p>
          <w:p w14:paraId="3E24668A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157E8F9B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0259F803" w14:textId="77777777" w:rsidR="000C1DC6" w:rsidRDefault="000C1DC6" w:rsidP="000C1DC6">
            <w:pPr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  <w:r>
              <w:rPr>
                <w:b/>
                <w:color w:val="000000"/>
              </w:rPr>
              <w:t xml:space="preserve"> </w:t>
            </w:r>
          </w:p>
          <w:p w14:paraId="508C453C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3048E6D7" w14:textId="77777777" w:rsidR="000C1DC6" w:rsidRDefault="000C1DC6" w:rsidP="000C1DC6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--------------</w:t>
            </w:r>
          </w:p>
          <w:p w14:paraId="4C04FEA5" w14:textId="77CCA0FE" w:rsidR="000C1DC6" w:rsidRPr="000C1DC6" w:rsidRDefault="000C1DC6" w:rsidP="000C1DC6">
            <w:pPr>
              <w:ind w:left="0" w:hanging="2"/>
            </w:pPr>
            <w:r>
              <w:rPr>
                <w:b/>
                <w:color w:val="000000"/>
              </w:rPr>
              <w:t>--------------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38339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45FDDCFA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Kompetence pracovní </w:t>
            </w:r>
          </w:p>
          <w:p w14:paraId="3713304C" w14:textId="2F3AE1D4" w:rsidR="00AA62D9" w:rsidRDefault="000C1DC6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 w:rsidR="00AA62D9">
              <w:rPr>
                <w:color w:val="000000"/>
                <w:sz w:val="22"/>
                <w:szCs w:val="22"/>
              </w:rPr>
              <w:t>Pod vedením učitele dodržuje bezpečnostní pravidla při práci, pracuje tak, aby chránil zdraví své i ostatních.</w:t>
            </w:r>
          </w:p>
          <w:p w14:paraId="34F96DDE" w14:textId="3A71050A" w:rsidR="000C1DC6" w:rsidRDefault="000C1DC6" w:rsidP="000C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Žák si naplánuje s pomocí učitele dílčí činnosti nutné ke splnění úkolu.</w:t>
            </w:r>
          </w:p>
          <w:p w14:paraId="7630A667" w14:textId="64BBA08E" w:rsidR="00AA62D9" w:rsidRDefault="000C1DC6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Žák rozpozná kvalitní práci a dobře splněný úkol.</w:t>
            </w:r>
          </w:p>
          <w:p w14:paraId="2D5430AA" w14:textId="34D4EE4F" w:rsidR="000C1DC6" w:rsidRDefault="000C1DC6" w:rsidP="000C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Žák pracuje podle osvědčeného postupu a úsporně.</w:t>
            </w:r>
          </w:p>
          <w:p w14:paraId="636865FF" w14:textId="11DBB5AA" w:rsidR="000C1DC6" w:rsidRDefault="000C1DC6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436CB29B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Kompetence k učení</w:t>
            </w:r>
          </w:p>
          <w:p w14:paraId="3C0CC172" w14:textId="52E20137" w:rsidR="00AA62D9" w:rsidRDefault="000C1DC6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 w:rsidR="00AA62D9">
              <w:rPr>
                <w:color w:val="000000"/>
                <w:sz w:val="22"/>
                <w:szCs w:val="22"/>
              </w:rPr>
              <w:t>Žák se s pomocí učitele učí pracovat různými technikami.</w:t>
            </w:r>
          </w:p>
          <w:p w14:paraId="1D38FEBB" w14:textId="77777777" w:rsidR="000C1DC6" w:rsidRDefault="000C1DC6" w:rsidP="000C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Žák se nevysmívá ostatním za jejich způsob tvorby.</w:t>
            </w:r>
          </w:p>
          <w:p w14:paraId="132F1CC2" w14:textId="2E9113A4" w:rsidR="00AA62D9" w:rsidRDefault="00AA62D9" w:rsidP="00AA62D9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</w:p>
          <w:p w14:paraId="4B288544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Kompetence sociální a personální</w:t>
            </w:r>
          </w:p>
          <w:p w14:paraId="6C8D5AF1" w14:textId="389F9BE8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  <w:t>Žák dodržuje termín splnění úkolu.</w:t>
            </w:r>
          </w:p>
          <w:p w14:paraId="1DBFA331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Žák se raduje z úspěchů celé skupiny.</w:t>
            </w:r>
          </w:p>
          <w:p w14:paraId="42BD6088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lastRenderedPageBreak/>
              <w:t xml:space="preserve">- </w:t>
            </w:r>
            <w:r>
              <w:rPr>
                <w:color w:val="000000"/>
                <w:sz w:val="22"/>
                <w:szCs w:val="22"/>
              </w:rPr>
              <w:t>Po dobu práce žák udržuje pracovní pořádek, postará se o úklid.</w:t>
            </w:r>
          </w:p>
          <w:p w14:paraId="46E5D746" w14:textId="77777777" w:rsidR="000C1DC6" w:rsidRDefault="000C1DC6" w:rsidP="000C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Žák vyslechne, co mu druzí nebo učitel o jeho práci říkají.</w:t>
            </w:r>
          </w:p>
          <w:p w14:paraId="1758E0F7" w14:textId="77777777" w:rsidR="000C1DC6" w:rsidRDefault="000C1DC6" w:rsidP="000C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Pro vlastní činnost si žák vybere z nabídky materiály a nástroje, které odpovídají pracovnímu úkolu.</w:t>
            </w:r>
          </w:p>
          <w:p w14:paraId="7A807D81" w14:textId="47BB1FAC" w:rsidR="000C1DC6" w:rsidRDefault="000C1DC6" w:rsidP="000C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73DD3CB6" w14:textId="77777777" w:rsidR="000C1DC6" w:rsidRDefault="000C1DC6" w:rsidP="000C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Kompetence komunikativní</w:t>
            </w:r>
          </w:p>
          <w:p w14:paraId="096F18B1" w14:textId="77777777" w:rsidR="000C1DC6" w:rsidRDefault="000C1DC6" w:rsidP="000C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Žák různými způsoby vyjádří své názory, pocity a myšlenky.</w:t>
            </w:r>
          </w:p>
          <w:p w14:paraId="0612FA79" w14:textId="77777777" w:rsidR="000C1DC6" w:rsidRDefault="000C1DC6" w:rsidP="000C1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789A492E" w14:textId="762D11A7" w:rsidR="000C1DC6" w:rsidRDefault="000C1DC6" w:rsidP="00AA62D9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03C9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74AC19E5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Techniky práce – malba, kresba, koláž, frotáž, modelování, odlévání, rytí, </w:t>
            </w:r>
            <w:proofErr w:type="gramStart"/>
            <w:r>
              <w:rPr>
                <w:color w:val="000000"/>
                <w:sz w:val="22"/>
                <w:szCs w:val="22"/>
              </w:rPr>
              <w:t>škrábání,…</w:t>
            </w:r>
            <w:proofErr w:type="gramEnd"/>
          </w:p>
          <w:p w14:paraId="096A6B45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52A1D9F5" w14:textId="77777777" w:rsidR="00AA62D9" w:rsidRDefault="00AA62D9" w:rsidP="00AA6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Využití výtvarných potřeb – tužky, tempery, vodové, barvy, tuše, pastelky, fixy, voskovky, křídy, čtvrtky, balící papíry, kartony, špejle, štětce, pera apod.; přírodních materiálů, recyklovatelných materiálů aj</w:t>
            </w:r>
          </w:p>
          <w:p w14:paraId="63AAA1E6" w14:textId="77777777" w:rsidR="00AA62D9" w:rsidRDefault="00AA62D9" w:rsidP="00AA62D9">
            <w:pPr>
              <w:tabs>
                <w:tab w:val="left" w:pos="9900"/>
                <w:tab w:val="left" w:pos="10080"/>
              </w:tabs>
              <w:spacing w:line="240" w:lineRule="auto"/>
              <w:ind w:leftChars="0" w:left="0" w:right="-828" w:firstLineChars="0" w:firstLine="0"/>
              <w:rPr>
                <w:b/>
                <w:color w:val="000000"/>
              </w:rPr>
            </w:pPr>
          </w:p>
        </w:tc>
      </w:tr>
    </w:tbl>
    <w:p w14:paraId="4C371E99" w14:textId="7106F976" w:rsidR="00AB1B4D" w:rsidRDefault="00AB1B4D" w:rsidP="00AA62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14:paraId="799DB56F" w14:textId="77777777" w:rsidR="00AB1B4D" w:rsidRDefault="00AB1B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sectPr w:rsidR="00AB1B4D" w:rsidSect="00AA62D9">
      <w:pgSz w:w="16838" w:h="11906" w:orient="landscape"/>
      <w:pgMar w:top="709" w:right="1418" w:bottom="1418" w:left="567" w:header="708" w:footer="708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40ACD"/>
    <w:multiLevelType w:val="multilevel"/>
    <w:tmpl w:val="0B26F6BA"/>
    <w:lvl w:ilvl="0">
      <w:start w:val="1"/>
      <w:numFmt w:val="decimal"/>
      <w:pStyle w:val="VetvtextuRVPZVCharPed3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17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4D"/>
    <w:rsid w:val="000C1DC6"/>
    <w:rsid w:val="00334AE8"/>
    <w:rsid w:val="005859EC"/>
    <w:rsid w:val="00707216"/>
    <w:rsid w:val="00897933"/>
    <w:rsid w:val="00AA62D9"/>
    <w:rsid w:val="00AB1B4D"/>
    <w:rsid w:val="00DD0A7D"/>
    <w:rsid w:val="00DD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C9A3"/>
  <w15:docId w15:val="{42118610-AE5F-4FE8-9944-4F758F79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VetvtextuRVPZVCharPed3b">
    <w:name w:val="Výčet v textu_RVPZV Char + Před:  3 b."/>
    <w:basedOn w:val="Normln"/>
    <w:pPr>
      <w:widowControl/>
      <w:numPr>
        <w:numId w:val="1"/>
      </w:numPr>
      <w:tabs>
        <w:tab w:val="left" w:pos="567"/>
      </w:tabs>
      <w:autoSpaceDE w:val="0"/>
      <w:spacing w:before="60"/>
      <w:ind w:left="0" w:right="113" w:firstLine="0"/>
      <w:jc w:val="both"/>
    </w:pPr>
    <w:rPr>
      <w:sz w:val="22"/>
      <w:szCs w:val="22"/>
    </w:rPr>
  </w:style>
  <w:style w:type="paragraph" w:customStyle="1" w:styleId="NormVP">
    <w:name w:val="Norm ŠVP"/>
    <w:basedOn w:val="Normln"/>
    <w:pPr>
      <w:widowControl/>
      <w:suppressAutoHyphens/>
    </w:pPr>
    <w:rPr>
      <w:sz w:val="20"/>
    </w:rPr>
  </w:style>
  <w:style w:type="paragraph" w:customStyle="1" w:styleId="Styl">
    <w:name w:val="Styl"/>
    <w:pPr>
      <w:autoSpaceDE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qFormat/>
    <w:rPr>
      <w:rFonts w:ascii="Segoe UI" w:eastAsia="Lucida Sans Unicode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eastAsia="Lucida Sans Unicode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585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A6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O8pzJfNfI8P+0BRVsq7MC4VlyA==">CgMxLjAyCGguZ2pkZ3hzOAByITFqRkFkNl9YclZOcklQc1ZkaWJFTjZMZnl0SDRlZks1OQ==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Gita</dc:creator>
  <cp:lastModifiedBy>Kamila Krčová</cp:lastModifiedBy>
  <cp:revision>2</cp:revision>
  <cp:lastPrinted>2024-09-20T09:53:00Z</cp:lastPrinted>
  <dcterms:created xsi:type="dcterms:W3CDTF">2024-09-22T11:14:00Z</dcterms:created>
  <dcterms:modified xsi:type="dcterms:W3CDTF">2024-09-22T11:14:00Z</dcterms:modified>
</cp:coreProperties>
</file>